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6C" w:rsidRDefault="00E82A6C" w:rsidP="00E82A6C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E82A6C" w:rsidRPr="007D7A96" w:rsidRDefault="00E82A6C" w:rsidP="00E82A6C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E82A6C" w:rsidRPr="004527A8" w:rsidRDefault="00E82A6C" w:rsidP="00E82A6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4</w:t>
      </w:r>
      <w:r w:rsidRPr="004527A8">
        <w:rPr>
          <w:b/>
          <w:sz w:val="28"/>
          <w:u w:val="single"/>
        </w:rPr>
        <w:t xml:space="preserve"> класс</w:t>
      </w:r>
    </w:p>
    <w:p w:rsidR="00E82A6C" w:rsidRPr="007D7A96" w:rsidRDefault="00E82A6C" w:rsidP="00E82A6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01 сентября – 04 сентября</w:t>
      </w:r>
      <w:r w:rsidRPr="007D7A96">
        <w:rPr>
          <w:b/>
          <w:sz w:val="28"/>
          <w:u w:val="single"/>
        </w:rPr>
        <w:t xml:space="preserve"> 2020 г.</w:t>
      </w:r>
    </w:p>
    <w:p w:rsidR="00E82A6C" w:rsidRDefault="00E82A6C" w:rsidP="00E82A6C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E82A6C" w:rsidRDefault="00E82A6C" w:rsidP="00E82A6C">
      <w:pPr>
        <w:rPr>
          <w:b/>
        </w:rPr>
      </w:pPr>
    </w:p>
    <w:p w:rsidR="00E82A6C" w:rsidRPr="00B21DA1" w:rsidRDefault="00E82A6C" w:rsidP="00E82A6C">
      <w:pPr>
        <w:rPr>
          <w:b/>
        </w:rPr>
      </w:pPr>
    </w:p>
    <w:p w:rsidR="00E82A6C" w:rsidRDefault="00E82A6C" w:rsidP="00E82A6C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E82A6C" w:rsidRPr="00C70625" w:rsidRDefault="00E82A6C" w:rsidP="00E82A6C">
      <w:pPr>
        <w:tabs>
          <w:tab w:val="left" w:pos="5250"/>
          <w:tab w:val="center" w:pos="7285"/>
        </w:tabs>
        <w:rPr>
          <w:b/>
          <w:color w:val="FF0000"/>
        </w:rPr>
      </w:pPr>
    </w:p>
    <w:p w:rsidR="00E82A6C" w:rsidRDefault="00E82A6C" w:rsidP="00E82A6C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E82A6C" w:rsidRDefault="00E82A6C" w:rsidP="00E82A6C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E82A6C" w:rsidRDefault="00E82A6C" w:rsidP="00E82A6C">
      <w:pPr>
        <w:jc w:val="both"/>
      </w:pPr>
    </w:p>
    <w:p w:rsidR="00E82A6C" w:rsidRPr="00B65525" w:rsidRDefault="00E82A6C" w:rsidP="00E82A6C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E82A6C" w:rsidRPr="00C70630" w:rsidRDefault="00E82A6C" w:rsidP="00E82A6C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E82A6C" w:rsidRDefault="00E82A6C" w:rsidP="00E82A6C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E82A6C" w:rsidRPr="00B65525" w:rsidRDefault="00E82A6C" w:rsidP="00E82A6C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E82A6C" w:rsidRPr="00B65525" w:rsidRDefault="00E82A6C" w:rsidP="00E82A6C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E82A6C" w:rsidRPr="00B65525" w:rsidRDefault="00E82A6C" w:rsidP="00E82A6C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E82A6C" w:rsidRDefault="00E82A6C" w:rsidP="00E82A6C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E82A6C" w:rsidRPr="00B65525" w:rsidRDefault="00E82A6C" w:rsidP="00E82A6C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E82A6C" w:rsidRDefault="00E82A6C" w:rsidP="00E82A6C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E82A6C" w:rsidRDefault="00E82A6C" w:rsidP="00E82A6C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E82A6C" w:rsidRDefault="00E82A6C" w:rsidP="00E82A6C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E82A6C" w:rsidRDefault="00E82A6C" w:rsidP="00E82A6C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E82A6C" w:rsidRDefault="00E82A6C" w:rsidP="00E82A6C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E82A6C" w:rsidRDefault="00E82A6C" w:rsidP="00E82A6C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E82A6C" w:rsidRDefault="00E82A6C" w:rsidP="00E82A6C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E82A6C" w:rsidRDefault="00E82A6C" w:rsidP="00E82A6C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E82A6C" w:rsidRDefault="00E82A6C" w:rsidP="00E82A6C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E82A6C" w:rsidRDefault="00E82A6C" w:rsidP="00E82A6C">
      <w:pPr>
        <w:jc w:val="both"/>
      </w:pPr>
    </w:p>
    <w:p w:rsidR="00E82A6C" w:rsidRPr="00255C42" w:rsidRDefault="00E82A6C" w:rsidP="00E82A6C">
      <w:pPr>
        <w:ind w:firstLine="567"/>
        <w:rPr>
          <w:b/>
          <w:u w:val="single"/>
        </w:rPr>
      </w:pPr>
      <w:r w:rsidRPr="00183641">
        <w:rPr>
          <w:b/>
          <w:sz w:val="28"/>
          <w:u w:val="single"/>
        </w:rPr>
        <w:t>Неделя 1</w:t>
      </w:r>
      <w:r w:rsidRPr="00E82A6C">
        <w:rPr>
          <w:b/>
          <w:sz w:val="32"/>
          <w:u w:val="single"/>
        </w:rPr>
        <w:t xml:space="preserve">. </w:t>
      </w:r>
      <w:r w:rsidRPr="00E82A6C">
        <w:rPr>
          <w:b/>
          <w:sz w:val="28"/>
          <w:u w:val="single"/>
        </w:rPr>
        <w:t xml:space="preserve">Классицизм. Барокко. Творчество Рубенса </w:t>
      </w:r>
    </w:p>
    <w:p w:rsidR="00E82A6C" w:rsidRDefault="00E82A6C" w:rsidP="00E82A6C">
      <w:pPr>
        <w:ind w:firstLine="567"/>
        <w:jc w:val="left"/>
      </w:pPr>
      <w:r>
        <w:t xml:space="preserve">1. </w:t>
      </w:r>
      <w:r w:rsidRPr="004E0619">
        <w:t>Заполнить таблицу</w:t>
      </w:r>
      <w:r>
        <w:t>, опираясь на материал 4 четверти 3 класса</w:t>
      </w:r>
    </w:p>
    <w:p w:rsidR="00E82A6C" w:rsidRPr="004E0619" w:rsidRDefault="00E82A6C" w:rsidP="00E82A6C">
      <w:pPr>
        <w:ind w:firstLine="567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82A6C" w:rsidRPr="00E82A6C" w:rsidTr="009A577B"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  <w:r w:rsidRPr="00E82A6C">
              <w:rPr>
                <w:sz w:val="24"/>
                <w:szCs w:val="24"/>
              </w:rPr>
              <w:t>Барокко</w:t>
            </w:r>
          </w:p>
        </w:tc>
        <w:tc>
          <w:tcPr>
            <w:tcW w:w="3191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  <w:r w:rsidRPr="00E82A6C">
              <w:rPr>
                <w:sz w:val="24"/>
                <w:szCs w:val="24"/>
              </w:rPr>
              <w:t>Классицизм</w:t>
            </w:r>
          </w:p>
        </w:tc>
      </w:tr>
      <w:tr w:rsidR="00E82A6C" w:rsidRPr="00E82A6C" w:rsidTr="009A577B"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  <w:r w:rsidRPr="00E82A6C">
              <w:rPr>
                <w:sz w:val="24"/>
                <w:szCs w:val="24"/>
              </w:rPr>
              <w:t>Как переводится название</w:t>
            </w:r>
          </w:p>
        </w:tc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</w:tr>
      <w:tr w:rsidR="00E82A6C" w:rsidRPr="00E82A6C" w:rsidTr="009A577B"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  <w:r w:rsidRPr="00E82A6C">
              <w:rPr>
                <w:sz w:val="24"/>
                <w:szCs w:val="24"/>
              </w:rPr>
              <w:t>Представители в живописи</w:t>
            </w:r>
          </w:p>
        </w:tc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</w:tr>
      <w:tr w:rsidR="00E82A6C" w:rsidRPr="00E82A6C" w:rsidTr="009A577B"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  <w:r w:rsidRPr="00E82A6C">
              <w:rPr>
                <w:sz w:val="24"/>
                <w:szCs w:val="24"/>
              </w:rPr>
              <w:t>Специфика композиционных приемов</w:t>
            </w:r>
          </w:p>
        </w:tc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</w:tr>
      <w:tr w:rsidR="00E82A6C" w:rsidRPr="00E82A6C" w:rsidTr="009A577B"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  <w:r w:rsidRPr="00E82A6C">
              <w:rPr>
                <w:sz w:val="24"/>
                <w:szCs w:val="24"/>
              </w:rPr>
              <w:t>Колористические особенности</w:t>
            </w:r>
          </w:p>
        </w:tc>
        <w:tc>
          <w:tcPr>
            <w:tcW w:w="3190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82A6C" w:rsidRPr="00E82A6C" w:rsidRDefault="00E82A6C" w:rsidP="009A577B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E82A6C" w:rsidRPr="00E82A6C" w:rsidRDefault="00E82A6C" w:rsidP="00E82A6C">
      <w:pPr>
        <w:ind w:firstLine="567"/>
        <w:jc w:val="left"/>
        <w:rPr>
          <w:szCs w:val="24"/>
        </w:rPr>
      </w:pPr>
    </w:p>
    <w:p w:rsidR="00E82A6C" w:rsidRPr="00E82A6C" w:rsidRDefault="00E82A6C" w:rsidP="00E82A6C">
      <w:pPr>
        <w:ind w:firstLine="567"/>
        <w:jc w:val="left"/>
        <w:rPr>
          <w:szCs w:val="24"/>
        </w:rPr>
      </w:pPr>
      <w:r>
        <w:rPr>
          <w:szCs w:val="24"/>
        </w:rPr>
        <w:t xml:space="preserve">2. </w:t>
      </w:r>
      <w:r w:rsidRPr="00E82A6C">
        <w:rPr>
          <w:szCs w:val="24"/>
        </w:rPr>
        <w:t xml:space="preserve"> Посмотреть видео о Рубенсе </w:t>
      </w:r>
      <w:hyperlink r:id="rId9" w:history="1">
        <w:r w:rsidRPr="00E82A6C">
          <w:rPr>
            <w:rStyle w:val="a3"/>
            <w:szCs w:val="24"/>
          </w:rPr>
          <w:t>https://www.youtube.com/watch?v=pwznr0er28o</w:t>
        </w:r>
      </w:hyperlink>
      <w:r w:rsidRPr="00E82A6C">
        <w:rPr>
          <w:szCs w:val="24"/>
        </w:rPr>
        <w:t xml:space="preserve"> 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>
        <w:rPr>
          <w:szCs w:val="24"/>
        </w:rPr>
        <w:t xml:space="preserve">3. </w:t>
      </w:r>
      <w:r w:rsidRPr="00E82A6C">
        <w:rPr>
          <w:szCs w:val="24"/>
        </w:rPr>
        <w:t xml:space="preserve"> Проанализировать «Союз земли и воды»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 w:rsidRPr="00E82A6C">
        <w:rPr>
          <w:szCs w:val="24"/>
        </w:rPr>
        <w:t>· Автор, название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 w:rsidRPr="00E82A6C">
        <w:rPr>
          <w:szCs w:val="24"/>
        </w:rPr>
        <w:t>· Жанровая принадлежность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 w:rsidRPr="00E82A6C">
        <w:rPr>
          <w:szCs w:val="24"/>
        </w:rPr>
        <w:t>· Принадлежность к эпохе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 w:rsidRPr="00E82A6C">
        <w:rPr>
          <w:szCs w:val="24"/>
        </w:rPr>
        <w:t>· Основная идея произведения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 w:rsidRPr="00E82A6C">
        <w:rPr>
          <w:szCs w:val="24"/>
        </w:rPr>
        <w:t>· Особенности сюжета (что за миф, литературное произведение, история лежит в основе)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 w:rsidRPr="00E82A6C">
        <w:rPr>
          <w:szCs w:val="24"/>
        </w:rPr>
        <w:t>· Особенности композиции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 w:rsidRPr="00E82A6C">
        <w:rPr>
          <w:szCs w:val="24"/>
        </w:rPr>
        <w:t xml:space="preserve">· Основные средства художественного образа (колорит, источник освещения, манера письма и </w:t>
      </w:r>
      <w:proofErr w:type="spellStart"/>
      <w:r w:rsidRPr="00E82A6C">
        <w:rPr>
          <w:szCs w:val="24"/>
        </w:rPr>
        <w:t>т</w:t>
      </w:r>
      <w:proofErr w:type="gramStart"/>
      <w:r w:rsidRPr="00E82A6C">
        <w:rPr>
          <w:szCs w:val="24"/>
        </w:rPr>
        <w:t>.д</w:t>
      </w:r>
      <w:proofErr w:type="spellEnd"/>
      <w:proofErr w:type="gramEnd"/>
      <w:r w:rsidRPr="00E82A6C">
        <w:rPr>
          <w:szCs w:val="24"/>
        </w:rPr>
        <w:t>)</w:t>
      </w:r>
    </w:p>
    <w:p w:rsidR="00E82A6C" w:rsidRPr="00E82A6C" w:rsidRDefault="00E82A6C" w:rsidP="00E82A6C">
      <w:pPr>
        <w:ind w:firstLine="567"/>
        <w:jc w:val="left"/>
        <w:rPr>
          <w:szCs w:val="24"/>
        </w:rPr>
      </w:pPr>
      <w:r>
        <w:rPr>
          <w:szCs w:val="24"/>
        </w:rPr>
        <w:t>4.</w:t>
      </w:r>
      <w:r w:rsidRPr="00E82A6C">
        <w:rPr>
          <w:szCs w:val="24"/>
        </w:rPr>
        <w:t xml:space="preserve"> Сформулировать особенности манеры художника</w:t>
      </w:r>
    </w:p>
    <w:p w:rsidR="00E82A6C" w:rsidRDefault="00E82A6C" w:rsidP="00E82A6C">
      <w:pPr>
        <w:ind w:firstLine="567"/>
        <w:rPr>
          <w:szCs w:val="24"/>
        </w:rPr>
      </w:pPr>
    </w:p>
    <w:p w:rsidR="00E82A6C" w:rsidRDefault="00E82A6C" w:rsidP="00E82A6C">
      <w:pPr>
        <w:rPr>
          <w:szCs w:val="24"/>
        </w:rPr>
      </w:pPr>
    </w:p>
    <w:p w:rsidR="00E82A6C" w:rsidRPr="00C612F0" w:rsidRDefault="00E82A6C" w:rsidP="00E82A6C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E82A6C" w:rsidRPr="006E07D5" w:rsidRDefault="00E82A6C" w:rsidP="00E82A6C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E82A6C" w:rsidRDefault="00E82A6C" w:rsidP="00E82A6C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E82A6C" w:rsidRPr="008A5740" w:rsidRDefault="00E82A6C" w:rsidP="00E82A6C">
      <w:pPr>
        <w:rPr>
          <w:sz w:val="28"/>
          <w:szCs w:val="28"/>
        </w:rPr>
      </w:pPr>
      <w:hyperlink r:id="rId10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E82A6C" w:rsidRDefault="00E82A6C" w:rsidP="00E82A6C">
      <w:pPr>
        <w:rPr>
          <w:rFonts w:cs="Times New Roman"/>
          <w:sz w:val="28"/>
          <w:szCs w:val="28"/>
        </w:rPr>
      </w:pPr>
    </w:p>
    <w:p w:rsidR="00E82A6C" w:rsidRPr="008A5740" w:rsidRDefault="00E82A6C" w:rsidP="00E82A6C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E82A6C" w:rsidRPr="008A5740" w:rsidRDefault="00E82A6C" w:rsidP="00E82A6C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E82A6C" w:rsidRPr="008A5740" w:rsidRDefault="00E82A6C" w:rsidP="00E82A6C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E82A6C" w:rsidRDefault="00E82A6C" w:rsidP="00E82A6C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E82A6C" w:rsidRPr="008A5740" w:rsidRDefault="00E82A6C" w:rsidP="00E82A6C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E82A6C" w:rsidRDefault="00E82A6C" w:rsidP="00E82A6C">
      <w:pPr>
        <w:rPr>
          <w:b/>
          <w:u w:val="single"/>
        </w:rPr>
      </w:pPr>
    </w:p>
    <w:p w:rsidR="00E82A6C" w:rsidRDefault="00E82A6C" w:rsidP="00E82A6C">
      <w:pPr>
        <w:rPr>
          <w:b/>
          <w:u w:val="single"/>
        </w:rPr>
      </w:pPr>
      <w:r>
        <w:rPr>
          <w:b/>
          <w:u w:val="single"/>
        </w:rPr>
        <w:t>Все пояснения к заданиям смотрите в группе</w:t>
      </w:r>
    </w:p>
    <w:p w:rsidR="00E82A6C" w:rsidRDefault="00E82A6C" w:rsidP="00E82A6C">
      <w:pPr>
        <w:jc w:val="both"/>
        <w:rPr>
          <w:b/>
          <w:u w:val="single"/>
        </w:rPr>
      </w:pPr>
    </w:p>
    <w:tbl>
      <w:tblPr>
        <w:tblStyle w:val="a5"/>
        <w:tblW w:w="0" w:type="auto"/>
        <w:tblInd w:w="782" w:type="dxa"/>
        <w:tblLook w:val="04A0"/>
      </w:tblPr>
      <w:tblGrid>
        <w:gridCol w:w="558"/>
        <w:gridCol w:w="3433"/>
        <w:gridCol w:w="1358"/>
        <w:gridCol w:w="2484"/>
        <w:gridCol w:w="21"/>
        <w:gridCol w:w="2460"/>
      </w:tblGrid>
      <w:tr w:rsidR="00E82A6C" w:rsidTr="009A577B">
        <w:trPr>
          <w:trHeight w:val="288"/>
        </w:trPr>
        <w:tc>
          <w:tcPr>
            <w:tcW w:w="558" w:type="dxa"/>
            <w:vMerge w:val="restart"/>
          </w:tcPr>
          <w:p w:rsidR="00E82A6C" w:rsidRDefault="00E82A6C" w:rsidP="009A577B">
            <w:r>
              <w:lastRenderedPageBreak/>
              <w:t>№</w:t>
            </w:r>
          </w:p>
        </w:tc>
        <w:tc>
          <w:tcPr>
            <w:tcW w:w="3433" w:type="dxa"/>
            <w:vMerge w:val="restart"/>
          </w:tcPr>
          <w:p w:rsidR="00E82A6C" w:rsidRPr="00BE660A" w:rsidRDefault="00E82A6C" w:rsidP="009A577B">
            <w:pPr>
              <w:jc w:val="center"/>
            </w:pPr>
            <w:r>
              <w:t>Название темы</w:t>
            </w:r>
          </w:p>
        </w:tc>
        <w:tc>
          <w:tcPr>
            <w:tcW w:w="1358" w:type="dxa"/>
            <w:vMerge w:val="restart"/>
          </w:tcPr>
          <w:p w:rsidR="00E82A6C" w:rsidRDefault="00E82A6C" w:rsidP="009A577B">
            <w:pPr>
              <w:jc w:val="center"/>
            </w:pPr>
            <w:r>
              <w:t>Срок выполнения</w:t>
            </w: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</w:tcPr>
          <w:p w:rsidR="00E82A6C" w:rsidRDefault="00E82A6C" w:rsidP="009A577B">
            <w:pPr>
              <w:jc w:val="center"/>
            </w:pPr>
            <w:r>
              <w:t>Дополнения</w:t>
            </w:r>
          </w:p>
        </w:tc>
      </w:tr>
      <w:tr w:rsidR="00E82A6C" w:rsidTr="009A577B">
        <w:trPr>
          <w:trHeight w:val="213"/>
        </w:trPr>
        <w:tc>
          <w:tcPr>
            <w:tcW w:w="558" w:type="dxa"/>
            <w:vMerge/>
          </w:tcPr>
          <w:p w:rsidR="00E82A6C" w:rsidRDefault="00E82A6C" w:rsidP="009A577B"/>
        </w:tc>
        <w:tc>
          <w:tcPr>
            <w:tcW w:w="3433" w:type="dxa"/>
            <w:vMerge/>
          </w:tcPr>
          <w:p w:rsidR="00E82A6C" w:rsidRDefault="00E82A6C" w:rsidP="009A577B">
            <w:pPr>
              <w:jc w:val="center"/>
            </w:pPr>
          </w:p>
        </w:tc>
        <w:tc>
          <w:tcPr>
            <w:tcW w:w="1358" w:type="dxa"/>
            <w:vMerge/>
          </w:tcPr>
          <w:p w:rsidR="00E82A6C" w:rsidRDefault="00E82A6C" w:rsidP="009A577B">
            <w:pPr>
              <w:jc w:val="center"/>
            </w:pPr>
          </w:p>
        </w:tc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</w:tcPr>
          <w:p w:rsidR="00E82A6C" w:rsidRDefault="00E82A6C" w:rsidP="009A577B">
            <w:pPr>
              <w:jc w:val="center"/>
            </w:pPr>
            <w:r>
              <w:t>Учитель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2A6C" w:rsidRDefault="00E82A6C" w:rsidP="009A577B">
            <w:pPr>
              <w:jc w:val="center"/>
            </w:pPr>
            <w:r>
              <w:t>Ученик</w:t>
            </w:r>
          </w:p>
        </w:tc>
      </w:tr>
      <w:tr w:rsidR="00E82A6C" w:rsidTr="009A577B">
        <w:tc>
          <w:tcPr>
            <w:tcW w:w="10314" w:type="dxa"/>
            <w:gridSpan w:val="6"/>
          </w:tcPr>
          <w:p w:rsidR="00E82A6C" w:rsidRPr="00BE660A" w:rsidRDefault="00294978" w:rsidP="009A5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82A6C" w:rsidRPr="00BE660A">
              <w:rPr>
                <w:b/>
              </w:rPr>
              <w:t xml:space="preserve"> класс</w:t>
            </w:r>
          </w:p>
        </w:tc>
      </w:tr>
      <w:tr w:rsidR="00E82A6C" w:rsidTr="009A577B">
        <w:tc>
          <w:tcPr>
            <w:tcW w:w="558" w:type="dxa"/>
          </w:tcPr>
          <w:p w:rsidR="00E82A6C" w:rsidRDefault="00E82A6C" w:rsidP="009A577B"/>
        </w:tc>
        <w:tc>
          <w:tcPr>
            <w:tcW w:w="3433" w:type="dxa"/>
          </w:tcPr>
          <w:p w:rsidR="00E82A6C" w:rsidRDefault="00E82A6C" w:rsidP="009A577B">
            <w:pPr>
              <w:pStyle w:val="2"/>
              <w:shd w:val="clear" w:color="auto" w:fill="auto"/>
              <w:spacing w:before="0" w:line="274" w:lineRule="exact"/>
              <w:rPr>
                <w:rStyle w:val="11pt"/>
                <w:rFonts w:eastAsia="Times New Roman"/>
                <w:b w:val="0"/>
                <w:sz w:val="24"/>
                <w:szCs w:val="24"/>
              </w:rPr>
            </w:pPr>
            <w:r>
              <w:rPr>
                <w:rStyle w:val="11pt"/>
                <w:rFonts w:eastAsia="Times New Roman"/>
                <w:sz w:val="24"/>
                <w:szCs w:val="24"/>
              </w:rPr>
              <w:t>Вводный урок.</w:t>
            </w:r>
          </w:p>
          <w:p w:rsidR="00E82A6C" w:rsidRDefault="00E82A6C" w:rsidP="009A577B">
            <w:pPr>
              <w:pStyle w:val="2"/>
              <w:shd w:val="clear" w:color="auto" w:fill="auto"/>
              <w:spacing w:before="0" w:line="274" w:lineRule="exact"/>
              <w:ind w:left="120"/>
              <w:rPr>
                <w:rStyle w:val="11pt"/>
                <w:rFonts w:eastAsia="Times New Roman"/>
                <w:b w:val="0"/>
                <w:sz w:val="24"/>
                <w:szCs w:val="24"/>
              </w:rPr>
            </w:pPr>
            <w:r>
              <w:rPr>
                <w:rStyle w:val="11pt"/>
                <w:rFonts w:eastAsia="Times New Roman"/>
                <w:sz w:val="24"/>
                <w:szCs w:val="24"/>
              </w:rPr>
              <w:t>Инструменты и</w:t>
            </w:r>
          </w:p>
          <w:p w:rsidR="00E82A6C" w:rsidRDefault="00E82A6C" w:rsidP="009A577B">
            <w:r>
              <w:rPr>
                <w:rStyle w:val="11pt"/>
                <w:rFonts w:eastAsia="Times New Roman"/>
                <w:sz w:val="24"/>
                <w:szCs w:val="24"/>
              </w:rPr>
              <w:t>материалы.</w:t>
            </w:r>
          </w:p>
        </w:tc>
        <w:tc>
          <w:tcPr>
            <w:tcW w:w="1358" w:type="dxa"/>
          </w:tcPr>
          <w:p w:rsidR="00E82A6C" w:rsidRDefault="00E82A6C" w:rsidP="009A577B"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 неделя</w:t>
            </w:r>
          </w:p>
          <w:p w:rsidR="00E82A6C" w:rsidRDefault="00E82A6C" w:rsidP="009A577B">
            <w:r>
              <w:t>(1-4 сентября)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2A6C" w:rsidRDefault="00E82A6C" w:rsidP="009A577B">
            <w:r>
              <w:t>Фото образцов готовности к выполнению задания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E82A6C" w:rsidRDefault="00E82A6C" w:rsidP="009A577B">
            <w:r>
              <w:t>Отчитаться по образцу о готовности по материалам и инструментам.</w:t>
            </w:r>
          </w:p>
        </w:tc>
      </w:tr>
    </w:tbl>
    <w:p w:rsidR="00E82A6C" w:rsidRDefault="00E82A6C" w:rsidP="00E82A6C"/>
    <w:p w:rsidR="00E82A6C" w:rsidRDefault="00E82A6C" w:rsidP="00E82A6C"/>
    <w:p w:rsidR="00C84CD5" w:rsidRDefault="00C84CD5"/>
    <w:sectPr w:rsidR="00C84CD5" w:rsidSect="004527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C2726"/>
    <w:multiLevelType w:val="hybridMultilevel"/>
    <w:tmpl w:val="0858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A6C"/>
    <w:rsid w:val="00294978"/>
    <w:rsid w:val="002C6919"/>
    <w:rsid w:val="00722C09"/>
    <w:rsid w:val="00A816FD"/>
    <w:rsid w:val="00C84CD5"/>
    <w:rsid w:val="00E76DCC"/>
    <w:rsid w:val="00E8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6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A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A6C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E82A6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E82A6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2">
    <w:name w:val="Основной текст2"/>
    <w:basedOn w:val="a"/>
    <w:rsid w:val="00E82A6C"/>
    <w:pPr>
      <w:widowControl w:val="0"/>
      <w:shd w:val="clear" w:color="auto" w:fill="FFFFFF"/>
      <w:suppressAutoHyphens/>
      <w:spacing w:before="5880" w:line="240" w:lineRule="atLeast"/>
    </w:pPr>
    <w:rPr>
      <w:rFonts w:eastAsia="Courier New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vk.com/club196388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wznr0er2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2020-09-01T11:43:00Z</dcterms:created>
  <dcterms:modified xsi:type="dcterms:W3CDTF">2020-09-01T11:45:00Z</dcterms:modified>
</cp:coreProperties>
</file>