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06" w:rsidRDefault="00754506" w:rsidP="00754506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754506" w:rsidRPr="007D7A96" w:rsidRDefault="00754506" w:rsidP="00754506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754506" w:rsidRPr="004527A8" w:rsidRDefault="00754506" w:rsidP="0075450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754506" w:rsidRPr="007D7A96" w:rsidRDefault="00754506" w:rsidP="0075450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07 сентября – 11 сентября</w:t>
      </w:r>
      <w:r w:rsidRPr="007D7A96">
        <w:rPr>
          <w:b/>
          <w:sz w:val="28"/>
          <w:u w:val="single"/>
        </w:rPr>
        <w:t xml:space="preserve"> 2020 г.</w:t>
      </w:r>
    </w:p>
    <w:p w:rsidR="00754506" w:rsidRDefault="00754506" w:rsidP="00754506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754506" w:rsidRDefault="00754506" w:rsidP="00754506">
      <w:pPr>
        <w:rPr>
          <w:b/>
        </w:rPr>
      </w:pPr>
    </w:p>
    <w:p w:rsidR="00754506" w:rsidRPr="00B21DA1" w:rsidRDefault="00754506" w:rsidP="00754506">
      <w:pPr>
        <w:rPr>
          <w:b/>
        </w:rPr>
      </w:pPr>
    </w:p>
    <w:p w:rsidR="00754506" w:rsidRDefault="00754506" w:rsidP="00754506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754506" w:rsidRPr="00C70625" w:rsidRDefault="00754506" w:rsidP="00754506">
      <w:pPr>
        <w:tabs>
          <w:tab w:val="left" w:pos="5250"/>
          <w:tab w:val="center" w:pos="7285"/>
        </w:tabs>
        <w:rPr>
          <w:b/>
          <w:color w:val="FF0000"/>
        </w:rPr>
      </w:pPr>
    </w:p>
    <w:p w:rsidR="00754506" w:rsidRDefault="00754506" w:rsidP="00754506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754506" w:rsidRDefault="00754506" w:rsidP="00754506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754506" w:rsidRDefault="00754506" w:rsidP="00754506">
      <w:pPr>
        <w:jc w:val="both"/>
      </w:pPr>
    </w:p>
    <w:p w:rsidR="00754506" w:rsidRPr="00B65525" w:rsidRDefault="00754506" w:rsidP="00754506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754506" w:rsidRPr="00C70630" w:rsidRDefault="00754506" w:rsidP="00754506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754506" w:rsidRDefault="00754506" w:rsidP="00754506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754506" w:rsidRPr="00B65525" w:rsidRDefault="00754506" w:rsidP="00754506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754506" w:rsidRPr="00B65525" w:rsidRDefault="00754506" w:rsidP="00754506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754506" w:rsidRPr="00B65525" w:rsidRDefault="00754506" w:rsidP="00754506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754506" w:rsidRDefault="00754506" w:rsidP="00754506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754506" w:rsidRPr="00B65525" w:rsidRDefault="00754506" w:rsidP="00754506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754506" w:rsidRDefault="00754506" w:rsidP="00754506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754506" w:rsidRDefault="00754506" w:rsidP="00754506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754506" w:rsidRDefault="00754506" w:rsidP="00754506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754506" w:rsidRDefault="00754506" w:rsidP="00754506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754506" w:rsidRDefault="00754506" w:rsidP="00754506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754506" w:rsidRDefault="00754506" w:rsidP="00754506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754506" w:rsidRDefault="00754506" w:rsidP="00754506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754506" w:rsidRDefault="00754506" w:rsidP="00754506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754506" w:rsidRDefault="00754506" w:rsidP="00754506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754506" w:rsidRDefault="00754506" w:rsidP="00754506">
      <w:pPr>
        <w:jc w:val="both"/>
      </w:pPr>
    </w:p>
    <w:p w:rsidR="00754506" w:rsidRPr="00255C42" w:rsidRDefault="00754506" w:rsidP="00754506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t>Неделя 2</w:t>
      </w:r>
      <w:r w:rsidRPr="001D4D4E">
        <w:rPr>
          <w:b/>
          <w:sz w:val="28"/>
          <w:u w:val="single"/>
        </w:rPr>
        <w:t xml:space="preserve">. </w:t>
      </w:r>
      <w:r w:rsidRPr="00754506">
        <w:rPr>
          <w:b/>
          <w:sz w:val="28"/>
          <w:u w:val="single"/>
        </w:rPr>
        <w:t>Готический стиль</w:t>
      </w:r>
    </w:p>
    <w:p w:rsidR="00754506" w:rsidRPr="0010587D" w:rsidRDefault="00754506" w:rsidP="00754506">
      <w:pPr>
        <w:pStyle w:val="a4"/>
        <w:ind w:left="0" w:firstLine="567"/>
      </w:pPr>
      <w:r w:rsidRPr="0010587D">
        <w:t>1) Прочитать текст</w:t>
      </w:r>
      <w:r>
        <w:t xml:space="preserve"> (на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 w:rsidRPr="004B53BD">
          <w:rPr>
            <w:rStyle w:val="a3"/>
          </w:rPr>
          <w:t>https://drive.google.com/drive/u/1/folders/1R0t3-8farv0LNou8Yyi4RyhBW6GXbWE9</w:t>
        </w:r>
      </w:hyperlink>
      <w:r>
        <w:t xml:space="preserve"> </w:t>
      </w:r>
    </w:p>
    <w:p w:rsidR="00754506" w:rsidRDefault="00754506" w:rsidP="00754506">
      <w:pPr>
        <w:pStyle w:val="a4"/>
        <w:ind w:left="0" w:firstLine="567"/>
      </w:pPr>
      <w:r w:rsidRPr="0010587D">
        <w:t>2) Выписать основные особенности готической архитектуры</w:t>
      </w:r>
      <w:r>
        <w:t xml:space="preserve">. </w:t>
      </w:r>
    </w:p>
    <w:p w:rsidR="00754506" w:rsidRPr="0010587D" w:rsidRDefault="00754506" w:rsidP="00754506">
      <w:pPr>
        <w:pStyle w:val="a4"/>
        <w:ind w:left="0" w:firstLine="567"/>
      </w:pPr>
      <w:r>
        <w:lastRenderedPageBreak/>
        <w:t>3) Выписать новые конструктивные элементы, появившиеся в готических соборах</w:t>
      </w:r>
    </w:p>
    <w:p w:rsidR="00754506" w:rsidRDefault="00754506" w:rsidP="00754506">
      <w:pPr>
        <w:pStyle w:val="a4"/>
        <w:ind w:left="0" w:firstLine="567"/>
      </w:pPr>
      <w:r>
        <w:t>4</w:t>
      </w:r>
      <w:r w:rsidRPr="0010587D">
        <w:t xml:space="preserve">) Описать </w:t>
      </w:r>
      <w:proofErr w:type="spellStart"/>
      <w:r w:rsidRPr="0010587D">
        <w:t>Нотр-Дам</w:t>
      </w:r>
      <w:proofErr w:type="spellEnd"/>
      <w:r w:rsidRPr="0010587D">
        <w:t xml:space="preserve"> де Пари</w:t>
      </w:r>
      <w:r>
        <w:t>:</w:t>
      </w:r>
    </w:p>
    <w:p w:rsidR="00754506" w:rsidRDefault="00754506" w:rsidP="00754506">
      <w:pPr>
        <w:pStyle w:val="a4"/>
        <w:numPr>
          <w:ilvl w:val="0"/>
          <w:numId w:val="5"/>
        </w:numPr>
        <w:ind w:left="0" w:firstLine="567"/>
      </w:pPr>
      <w:r>
        <w:t>Даты постройки</w:t>
      </w:r>
    </w:p>
    <w:p w:rsidR="00754506" w:rsidRDefault="00754506" w:rsidP="00754506">
      <w:pPr>
        <w:pStyle w:val="a4"/>
        <w:numPr>
          <w:ilvl w:val="0"/>
          <w:numId w:val="5"/>
        </w:numPr>
        <w:ind w:left="0" w:firstLine="567"/>
      </w:pPr>
      <w:r>
        <w:t>Архитекторы</w:t>
      </w:r>
    </w:p>
    <w:p w:rsidR="00754506" w:rsidRDefault="00754506" w:rsidP="00754506">
      <w:pPr>
        <w:pStyle w:val="a4"/>
        <w:numPr>
          <w:ilvl w:val="0"/>
          <w:numId w:val="5"/>
        </w:numPr>
        <w:ind w:left="0" w:firstLine="567"/>
      </w:pPr>
      <w:r>
        <w:t>Тип архитектурного собора</w:t>
      </w:r>
    </w:p>
    <w:p w:rsidR="00754506" w:rsidRDefault="00754506" w:rsidP="00754506">
      <w:pPr>
        <w:pStyle w:val="a4"/>
        <w:numPr>
          <w:ilvl w:val="0"/>
          <w:numId w:val="5"/>
        </w:numPr>
        <w:ind w:left="0" w:firstLine="567"/>
      </w:pPr>
      <w:r>
        <w:t>Внешний декор собора (элементы фасада)</w:t>
      </w:r>
    </w:p>
    <w:p w:rsidR="00754506" w:rsidRPr="0010587D" w:rsidRDefault="00754506" w:rsidP="00754506">
      <w:pPr>
        <w:pStyle w:val="a4"/>
        <w:numPr>
          <w:ilvl w:val="0"/>
          <w:numId w:val="5"/>
        </w:numPr>
        <w:ind w:left="0" w:firstLine="567"/>
      </w:pPr>
      <w:r>
        <w:t>Внутреннее убранство собора</w:t>
      </w:r>
    </w:p>
    <w:p w:rsidR="00754506" w:rsidRDefault="00754506" w:rsidP="00754506">
      <w:pPr>
        <w:pStyle w:val="a4"/>
        <w:numPr>
          <w:ilvl w:val="0"/>
          <w:numId w:val="5"/>
        </w:numPr>
        <w:ind w:left="0" w:firstLine="567"/>
      </w:pPr>
      <w:r>
        <w:t>Реликвии собора</w:t>
      </w:r>
    </w:p>
    <w:p w:rsidR="00D54B31" w:rsidRDefault="00D54B31" w:rsidP="00D54B31">
      <w:pPr>
        <w:pStyle w:val="a4"/>
        <w:ind w:left="567"/>
      </w:pPr>
      <w:r w:rsidRPr="00D54B31">
        <w:rPr>
          <w:b/>
        </w:rPr>
        <w:t>Примеры готических соборов</w:t>
      </w:r>
      <w:r>
        <w:t xml:space="preserve"> </w:t>
      </w:r>
      <w:hyperlink r:id="rId10" w:history="1">
        <w:r w:rsidRPr="004B53BD">
          <w:rPr>
            <w:rStyle w:val="a3"/>
          </w:rPr>
          <w:t>https://drive.google.com/drive/u/1/folders/1-M01OKqPzcsgqmtpCdQS2BukcLVtP0Sn</w:t>
        </w:r>
      </w:hyperlink>
      <w:r>
        <w:t xml:space="preserve"> </w:t>
      </w:r>
    </w:p>
    <w:p w:rsidR="00754506" w:rsidRDefault="00754506" w:rsidP="00754506">
      <w:pPr>
        <w:ind w:firstLine="567"/>
        <w:rPr>
          <w:szCs w:val="24"/>
        </w:rPr>
      </w:pPr>
    </w:p>
    <w:p w:rsidR="00754506" w:rsidRDefault="00754506" w:rsidP="00754506">
      <w:pPr>
        <w:rPr>
          <w:szCs w:val="24"/>
        </w:rPr>
      </w:pPr>
    </w:p>
    <w:p w:rsidR="00754506" w:rsidRPr="00C612F0" w:rsidRDefault="00754506" w:rsidP="00754506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754506" w:rsidRPr="006E07D5" w:rsidRDefault="00754506" w:rsidP="00754506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754506" w:rsidRDefault="00754506" w:rsidP="00754506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754506" w:rsidRPr="008A5740" w:rsidRDefault="007229B3" w:rsidP="00754506">
      <w:pPr>
        <w:rPr>
          <w:sz w:val="28"/>
          <w:szCs w:val="28"/>
        </w:rPr>
      </w:pPr>
      <w:hyperlink r:id="rId11" w:history="1">
        <w:r w:rsidR="00754506" w:rsidRPr="008A5740">
          <w:rPr>
            <w:rStyle w:val="a3"/>
            <w:sz w:val="28"/>
            <w:szCs w:val="28"/>
          </w:rPr>
          <w:t>https://vk.com/club196388309</w:t>
        </w:r>
      </w:hyperlink>
    </w:p>
    <w:p w:rsidR="00DC1B83" w:rsidRDefault="00DC1B83" w:rsidP="00DC1B83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DC1B83" w:rsidRDefault="00DC1B83" w:rsidP="00DC1B83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DC1B83" w:rsidRDefault="00DC1B83" w:rsidP="00DC1B83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DC1B83" w:rsidRDefault="00DC1B83" w:rsidP="00DC1B83">
      <w:pPr>
        <w:jc w:val="both"/>
      </w:pPr>
    </w:p>
    <w:p w:rsidR="00DC1B83" w:rsidRDefault="00DC1B83" w:rsidP="00DC1B83">
      <w:r>
        <w:rPr>
          <w:b/>
          <w:sz w:val="28"/>
          <w:u w:val="single"/>
        </w:rPr>
        <w:t>Неделя 2</w:t>
      </w:r>
      <w:r w:rsidRPr="001D4D4E">
        <w:rPr>
          <w:b/>
          <w:sz w:val="28"/>
          <w:u w:val="single"/>
        </w:rPr>
        <w:t xml:space="preserve">. </w:t>
      </w:r>
      <w:r w:rsidRPr="00DC1B83">
        <w:rPr>
          <w:b/>
          <w:sz w:val="28"/>
          <w:u w:val="single"/>
        </w:rPr>
        <w:t xml:space="preserve">Выполнить станковую многофигурную композицию из скульптурного пластилина на тему «Взаимодействие людей и птиц». (1 </w:t>
      </w:r>
      <w:proofErr w:type="spellStart"/>
      <w:r w:rsidRPr="00DC1B83">
        <w:rPr>
          <w:b/>
          <w:sz w:val="28"/>
          <w:u w:val="single"/>
        </w:rPr>
        <w:t>человек+</w:t>
      </w:r>
      <w:proofErr w:type="spellEnd"/>
      <w:r w:rsidRPr="00DC1B83">
        <w:rPr>
          <w:b/>
          <w:sz w:val="28"/>
          <w:u w:val="single"/>
        </w:rPr>
        <w:t xml:space="preserve"> 1или2 птицы, 2 человека+1или2 птицы)</w:t>
      </w:r>
    </w:p>
    <w:p w:rsidR="00DC1B83" w:rsidRDefault="00DC1B83" w:rsidP="00DC1B83">
      <w:pPr>
        <w:jc w:val="left"/>
      </w:pPr>
      <w:r w:rsidRPr="00DC1B83">
        <w:rPr>
          <w:b/>
        </w:rPr>
        <w:t>Задачи:</w:t>
      </w:r>
      <w:r>
        <w:t xml:space="preserve"> </w:t>
      </w:r>
      <w:r>
        <w:br/>
        <w:t xml:space="preserve">• ярко выраженный образ главного героя; </w:t>
      </w:r>
      <w:r>
        <w:br/>
        <w:t xml:space="preserve">• соблюдение пропорций; </w:t>
      </w:r>
    </w:p>
    <w:p w:rsidR="00DC1B83" w:rsidRDefault="00DC1B83" w:rsidP="00DC1B83">
      <w:pPr>
        <w:jc w:val="left"/>
      </w:pPr>
      <w:r>
        <w:t>• взаимодействие героев;</w:t>
      </w:r>
      <w:r>
        <w:br/>
        <w:t xml:space="preserve">• оригинальное композиционное решение; </w:t>
      </w:r>
      <w:r>
        <w:br/>
        <w:t xml:space="preserve">• выразительность и пластика движения; </w:t>
      </w:r>
      <w:r>
        <w:br/>
        <w:t xml:space="preserve">• правильно выполненный и закреплённый на плинте каркас; </w:t>
      </w:r>
      <w:r>
        <w:br/>
      </w:r>
      <w:r>
        <w:lastRenderedPageBreak/>
        <w:t xml:space="preserve">• грамотное расположение на плинте; </w:t>
      </w:r>
      <w:r>
        <w:br/>
        <w:t xml:space="preserve">• высота работы 15-20 см. </w:t>
      </w:r>
      <w:r>
        <w:br/>
      </w:r>
    </w:p>
    <w:p w:rsidR="00DC1B83" w:rsidRPr="00031857" w:rsidRDefault="00DC1B83" w:rsidP="00DC1B83">
      <w:pPr>
        <w:jc w:val="left"/>
        <w:rPr>
          <w:bCs/>
        </w:rPr>
      </w:pPr>
      <w:r w:rsidRPr="00DC1B83">
        <w:rPr>
          <w:b/>
        </w:rPr>
        <w:t>31,32,33 группы</w:t>
      </w:r>
      <w:r w:rsidRPr="00D74033">
        <w:t xml:space="preserve"> – композиция, где люди и</w:t>
      </w:r>
      <w:r w:rsidRPr="00D74033">
        <w:rPr>
          <w:bCs/>
        </w:rPr>
        <w:t xml:space="preserve"> птицы  - герои сказаний, басен и народных сказок (Жар-птицы,</w:t>
      </w:r>
      <w:r w:rsidRPr="00D74033">
        <w:t xml:space="preserve"> курочка Ряба, </w:t>
      </w:r>
      <w:proofErr w:type="spellStart"/>
      <w:r w:rsidRPr="00D74033">
        <w:t>Гуси-лебеди</w:t>
      </w:r>
      <w:r>
        <w:rPr>
          <w:bCs/>
        </w:rPr>
        <w:t>и</w:t>
      </w:r>
      <w:proofErr w:type="spellEnd"/>
      <w:r>
        <w:rPr>
          <w:bCs/>
        </w:rPr>
        <w:t xml:space="preserve"> др.</w:t>
      </w:r>
      <w:r w:rsidRPr="00D74033">
        <w:rPr>
          <w:bCs/>
        </w:rPr>
        <w:t>)</w:t>
      </w:r>
      <w:r>
        <w:rPr>
          <w:bCs/>
        </w:rPr>
        <w:t>. Вы можете предложить свой вариант сказки, басни.</w:t>
      </w:r>
    </w:p>
    <w:p w:rsidR="00DC1B83" w:rsidRPr="00D74033" w:rsidRDefault="00DC1B83" w:rsidP="00DC1B83">
      <w:pPr>
        <w:jc w:val="left"/>
      </w:pPr>
      <w:r w:rsidRPr="00DC1B83">
        <w:rPr>
          <w:b/>
        </w:rPr>
        <w:t>34,35,36</w:t>
      </w:r>
      <w:r>
        <w:rPr>
          <w:b/>
        </w:rPr>
        <w:t xml:space="preserve"> </w:t>
      </w:r>
      <w:r w:rsidRPr="00DC1B83">
        <w:rPr>
          <w:b/>
        </w:rPr>
        <w:t>группы</w:t>
      </w:r>
      <w:r w:rsidRPr="00D74033">
        <w:t xml:space="preserve"> – композиция, где люди</w:t>
      </w:r>
      <w:r>
        <w:t xml:space="preserve"> и </w:t>
      </w:r>
      <w:r w:rsidRPr="00D74033">
        <w:t xml:space="preserve">птицы - герои литературных произведений </w:t>
      </w:r>
      <w:proofErr w:type="gramStart"/>
      <w:r w:rsidRPr="00D74033">
        <w:t xml:space="preserve">( </w:t>
      </w:r>
      <w:proofErr w:type="gramEnd"/>
      <w:r w:rsidRPr="00D74033">
        <w:t xml:space="preserve">Синяя птица, </w:t>
      </w:r>
      <w:proofErr w:type="spellStart"/>
      <w:r w:rsidRPr="00D74033">
        <w:t>Ганс</w:t>
      </w:r>
      <w:proofErr w:type="spellEnd"/>
      <w:r w:rsidRPr="00D74033">
        <w:t xml:space="preserve"> и его гуси, Халиф-аист, Дикие лебеди, Про ворона, </w:t>
      </w:r>
      <w:proofErr w:type="spellStart"/>
      <w:r w:rsidRPr="00D74033">
        <w:t>Аюга</w:t>
      </w:r>
      <w:proofErr w:type="spellEnd"/>
      <w:r w:rsidRPr="00D74033">
        <w:t xml:space="preserve">, про Воробья </w:t>
      </w:r>
      <w:proofErr w:type="spellStart"/>
      <w:r w:rsidRPr="00D74033">
        <w:t>Воробеича</w:t>
      </w:r>
      <w:proofErr w:type="spellEnd"/>
      <w:r w:rsidRPr="00D74033">
        <w:t xml:space="preserve"> и другие)</w:t>
      </w:r>
      <w:r>
        <w:t xml:space="preserve">. </w:t>
      </w:r>
      <w:r>
        <w:rPr>
          <w:bCs/>
        </w:rPr>
        <w:t>Вы можете предложить свой вариант литературного произведения.</w:t>
      </w:r>
    </w:p>
    <w:p w:rsidR="00DC1B83" w:rsidRDefault="00DC1B83" w:rsidP="00DC1B83">
      <w:pPr>
        <w:jc w:val="left"/>
      </w:pPr>
      <w:r>
        <w:br/>
      </w:r>
      <w:r w:rsidRPr="00DC1B83">
        <w:rPr>
          <w:b/>
        </w:rPr>
        <w:t>этапы работы:</w:t>
      </w:r>
      <w:r>
        <w:t xml:space="preserve"> </w:t>
      </w:r>
      <w:r>
        <w:br/>
        <w:t xml:space="preserve">1. Выбор произведения для композиции, сбор материала: выложить в папку под названием своей группы, под своей фамилией 6 картинок по теме. Картинки должны соответствовать теме «Взаимодействие людей и птиц» (1 </w:t>
      </w:r>
      <w:proofErr w:type="spellStart"/>
      <w:r>
        <w:t>человек+</w:t>
      </w:r>
      <w:proofErr w:type="spellEnd"/>
      <w:r>
        <w:t xml:space="preserve"> 1или2 птицы, 2 человека+1или2 птицы).</w:t>
      </w:r>
    </w:p>
    <w:p w:rsidR="00DC1B83" w:rsidRDefault="00DC1B83" w:rsidP="00DC1B83">
      <w:pPr>
        <w:jc w:val="left"/>
      </w:pPr>
      <w:r>
        <w:t xml:space="preserve"> подписать, какие произведения выбраны. </w:t>
      </w:r>
    </w:p>
    <w:p w:rsidR="00DC1B83" w:rsidRDefault="00DC1B83" w:rsidP="00DC1B83">
      <w:pPr>
        <w:jc w:val="left"/>
      </w:pPr>
      <w:r>
        <w:br/>
        <w:t>2. Зарисовки человека и птицы в статике и динамике на формате А</w:t>
      </w:r>
      <w:proofErr w:type="gramStart"/>
      <w:r>
        <w:t>4</w:t>
      </w:r>
      <w:proofErr w:type="gramEnd"/>
      <w:r>
        <w:t xml:space="preserve"> по образцу. </w:t>
      </w:r>
    </w:p>
    <w:p w:rsidR="00754506" w:rsidRPr="00DC1B83" w:rsidRDefault="00DC1B83" w:rsidP="00DC1B83">
      <w:pPr>
        <w:jc w:val="left"/>
        <w:rPr>
          <w:rFonts w:cs="Times New Roman"/>
          <w:b/>
          <w:sz w:val="28"/>
          <w:szCs w:val="28"/>
        </w:rPr>
      </w:pPr>
      <w:r>
        <w:br/>
      </w:r>
      <w:r w:rsidRPr="00DC1B83">
        <w:rPr>
          <w:b/>
          <w:sz w:val="36"/>
        </w:rPr>
        <w:t xml:space="preserve">Сдать к 11 </w:t>
      </w:r>
      <w:r w:rsidR="00E574D1">
        <w:rPr>
          <w:b/>
          <w:sz w:val="36"/>
        </w:rPr>
        <w:t>сентября</w:t>
      </w:r>
      <w:r w:rsidRPr="00DC1B83">
        <w:rPr>
          <w:b/>
          <w:sz w:val="36"/>
        </w:rPr>
        <w:t xml:space="preserve">. По факту выставляются две оценки. </w:t>
      </w:r>
      <w:r w:rsidRPr="00DC1B83">
        <w:rPr>
          <w:sz w:val="36"/>
        </w:rPr>
        <w:br/>
      </w:r>
    </w:p>
    <w:sectPr w:rsidR="00754506" w:rsidRPr="00DC1B83" w:rsidSect="00452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72"/>
    <w:multiLevelType w:val="hybridMultilevel"/>
    <w:tmpl w:val="6BF0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C2726"/>
    <w:multiLevelType w:val="hybridMultilevel"/>
    <w:tmpl w:val="0858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4506"/>
    <w:rsid w:val="0012250C"/>
    <w:rsid w:val="002C6919"/>
    <w:rsid w:val="007229B3"/>
    <w:rsid w:val="00722C09"/>
    <w:rsid w:val="00754506"/>
    <w:rsid w:val="00A816FD"/>
    <w:rsid w:val="00B33AA7"/>
    <w:rsid w:val="00C84CD5"/>
    <w:rsid w:val="00D54B31"/>
    <w:rsid w:val="00DC1B83"/>
    <w:rsid w:val="00E5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5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506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75450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75450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754506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-M01OKqPzcsgqmtpCdQS2BukcLVtP0S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R0t3-8farv0LNou8Yyi4RyhBW6GXbW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4</cp:revision>
  <dcterms:created xsi:type="dcterms:W3CDTF">2020-09-04T11:02:00Z</dcterms:created>
  <dcterms:modified xsi:type="dcterms:W3CDTF">2020-09-04T14:35:00Z</dcterms:modified>
</cp:coreProperties>
</file>